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-114299</wp:posOffset>
            </wp:positionH>
            <wp:positionV relativeFrom="paragraph">
              <wp:posOffset>0</wp:posOffset>
            </wp:positionV>
            <wp:extent cx="2637374" cy="1665625"/>
            <wp:effectExtent b="0" l="0" r="0" t="0"/>
            <wp:wrapNone/>
            <wp:docPr descr="Afbeelding met tekst&#10;&#10;Automatisch gegenereerde beschrijving" id="5" name="image1.png"/>
            <a:graphic>
              <a:graphicData uri="http://schemas.openxmlformats.org/drawingml/2006/picture">
                <pic:pic>
                  <pic:nvPicPr>
                    <pic:cNvPr descr="Afbeelding met tekst&#10;&#10;Automatisch gegenereerde beschrijving" id="0" name="image1.png"/>
                    <pic:cNvPicPr preferRelativeResize="0"/>
                  </pic:nvPicPr>
                  <pic:blipFill>
                    <a:blip r:embed="rId7"/>
                    <a:srcRect b="0" l="0" r="0" t="0"/>
                    <a:stretch>
                      <a:fillRect/>
                    </a:stretch>
                  </pic:blipFill>
                  <pic:spPr>
                    <a:xfrm>
                      <a:off x="0" y="0"/>
                      <a:ext cx="2637374" cy="1665625"/>
                    </a:xfrm>
                    <a:prstGeom prst="rect"/>
                    <a:ln/>
                  </pic:spPr>
                </pic:pic>
              </a:graphicData>
            </a:graphic>
          </wp:anchor>
        </w:draw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ab/>
        <w:tab/>
        <w:tab/>
      </w:r>
      <w:r w:rsidDel="00000000" w:rsidR="00000000" w:rsidRPr="00000000">
        <w:rPr>
          <w:rtl w:val="0"/>
        </w:rPr>
      </w:r>
    </w:p>
    <w:p w:rsidR="00000000" w:rsidDel="00000000" w:rsidP="00000000" w:rsidRDefault="00000000" w:rsidRPr="00000000" w14:paraId="00000004">
      <w:pPr>
        <w:spacing w:after="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after="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after="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after="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Notulen vergadering medezeggenschapsraad GHS</w:t>
      </w:r>
    </w:p>
    <w:p w:rsidR="00000000" w:rsidDel="00000000" w:rsidP="00000000" w:rsidRDefault="00000000" w:rsidRPr="00000000" w14:paraId="0000000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Tijdens deze vergadering was Jozias namens het bestuur aanwezig.</w:t>
        <w:br w:type="textWrapping"/>
        <w:t xml:space="preserve">Verder waren aanwezig: Aalt, Eline, Hanneke, Pim, Reinier en Nicole</w:t>
      </w:r>
    </w:p>
    <w:p w:rsidR="00000000" w:rsidDel="00000000" w:rsidP="00000000" w:rsidRDefault="00000000" w:rsidRPr="00000000" w14:paraId="0000000A">
      <w:pPr>
        <w:widowControl w:val="0"/>
        <w:spacing w:after="12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widowControl w:val="0"/>
        <w:spacing w:after="12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vergadering werd begonnen met het lezen van een lied uit ‘Op Toonhoogte’</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201f1e"/>
          <w:sz w:val="24"/>
          <w:szCs w:val="24"/>
          <w:u w:val="none"/>
          <w:shd w:fill="auto" w:val="clear"/>
          <w:vertAlign w:val="baseline"/>
        </w:rPr>
      </w:pPr>
      <w:r w:rsidDel="00000000" w:rsidR="00000000" w:rsidRPr="00000000">
        <w:rPr>
          <w:rFonts w:ascii="Calibri" w:cs="Calibri" w:eastAsia="Calibri" w:hAnsi="Calibri"/>
          <w:b w:val="1"/>
          <w:i w:val="0"/>
          <w:smallCaps w:val="0"/>
          <w:strike w:val="0"/>
          <w:color w:val="201f1e"/>
          <w:sz w:val="24"/>
          <w:szCs w:val="24"/>
          <w:u w:val="none"/>
          <w:shd w:fill="auto" w:val="clear"/>
          <w:vertAlign w:val="baseline"/>
          <w:rtl w:val="0"/>
        </w:rPr>
        <w:t xml:space="preserve">Welkom</w:t>
      </w:r>
      <w:r w:rsidDel="00000000" w:rsidR="00000000" w:rsidRPr="00000000">
        <w:rPr>
          <w:rFonts w:ascii="Calibri" w:cs="Calibri" w:eastAsia="Calibri" w:hAnsi="Calibri"/>
          <w:b w:val="0"/>
          <w:i w:val="0"/>
          <w:smallCaps w:val="0"/>
          <w:strike w:val="0"/>
          <w:color w:val="201f1e"/>
          <w:sz w:val="24"/>
          <w:szCs w:val="24"/>
          <w:u w:val="none"/>
          <w:shd w:fill="auto" w:val="clear"/>
          <w:vertAlign w:val="baseline"/>
          <w:rtl w:val="0"/>
        </w:rPr>
        <w:t xml:space="preserve"> werden we gehe</w:t>
      </w:r>
      <w:r w:rsidDel="00000000" w:rsidR="00000000" w:rsidRPr="00000000">
        <w:rPr>
          <w:rFonts w:ascii="Calibri" w:cs="Calibri" w:eastAsia="Calibri" w:hAnsi="Calibri"/>
          <w:color w:val="201f1e"/>
          <w:sz w:val="24"/>
          <w:szCs w:val="24"/>
          <w:rtl w:val="0"/>
        </w:rPr>
        <w:t xml:space="preserve">ten door de voorzitter</w:t>
      </w:r>
      <w:r w:rsidDel="00000000" w:rsidR="00000000" w:rsidRPr="00000000">
        <w:rPr>
          <w:rtl w:val="0"/>
        </w:rPr>
      </w:r>
    </w:p>
    <w:p w:rsidR="00000000" w:rsidDel="00000000" w:rsidP="00000000" w:rsidRDefault="00000000" w:rsidRPr="00000000" w14:paraId="0000000D">
      <w:pPr>
        <w:widowControl w:val="0"/>
        <w:numPr>
          <w:ilvl w:val="0"/>
          <w:numId w:val="2"/>
        </w:numPr>
        <w:ind w:left="720" w:hanging="360"/>
        <w:rPr>
          <w:rFonts w:ascii="Calibri" w:cs="Calibri" w:eastAsia="Calibri" w:hAnsi="Calibri"/>
          <w:color w:val="201f1e"/>
          <w:sz w:val="24"/>
          <w:szCs w:val="24"/>
        </w:rPr>
      </w:pPr>
      <w:r w:rsidDel="00000000" w:rsidR="00000000" w:rsidRPr="00000000">
        <w:rPr>
          <w:rFonts w:ascii="Calibri" w:cs="Calibri" w:eastAsia="Calibri" w:hAnsi="Calibri"/>
          <w:color w:val="201f1e"/>
          <w:sz w:val="24"/>
          <w:szCs w:val="24"/>
          <w:rtl w:val="0"/>
        </w:rPr>
        <w:t xml:space="preserve">De </w:t>
      </w:r>
      <w:r w:rsidDel="00000000" w:rsidR="00000000" w:rsidRPr="00000000">
        <w:rPr>
          <w:rFonts w:ascii="Calibri" w:cs="Calibri" w:eastAsia="Calibri" w:hAnsi="Calibri"/>
          <w:b w:val="1"/>
          <w:color w:val="201f1e"/>
          <w:sz w:val="24"/>
          <w:szCs w:val="24"/>
          <w:rtl w:val="0"/>
        </w:rPr>
        <w:t xml:space="preserve">agenda </w:t>
      </w:r>
      <w:r w:rsidDel="00000000" w:rsidR="00000000" w:rsidRPr="00000000">
        <w:rPr>
          <w:rFonts w:ascii="Calibri" w:cs="Calibri" w:eastAsia="Calibri" w:hAnsi="Calibri"/>
          <w:color w:val="201f1e"/>
          <w:sz w:val="24"/>
          <w:szCs w:val="24"/>
          <w:rtl w:val="0"/>
        </w:rPr>
        <w:t xml:space="preserve">wordt ongewijzigd vastgesteld</w:t>
      </w:r>
    </w:p>
    <w:p w:rsidR="00000000" w:rsidDel="00000000" w:rsidP="00000000" w:rsidRDefault="00000000" w:rsidRPr="00000000" w14:paraId="0000000E">
      <w:pPr>
        <w:numPr>
          <w:ilvl w:val="0"/>
          <w:numId w:val="2"/>
        </w:numPr>
        <w:spacing w:line="259" w:lineRule="auto"/>
        <w:ind w:left="720" w:hanging="360"/>
        <w:rPr>
          <w:rFonts w:ascii="Calibri" w:cs="Calibri" w:eastAsia="Calibri" w:hAnsi="Calibri"/>
          <w:color w:val="201f1e"/>
          <w:sz w:val="24"/>
          <w:szCs w:val="24"/>
        </w:rPr>
      </w:pPr>
      <w:r w:rsidDel="00000000" w:rsidR="00000000" w:rsidRPr="00000000">
        <w:rPr>
          <w:rFonts w:ascii="Calibri" w:cs="Calibri" w:eastAsia="Calibri" w:hAnsi="Calibri"/>
          <w:sz w:val="24"/>
          <w:szCs w:val="24"/>
          <w:rtl w:val="0"/>
        </w:rPr>
        <w:t xml:space="preserve">De directiemededelingen zijn mondeling toegelicht.</w:t>
        <w:br w:type="textWrapping"/>
        <w:t xml:space="preserve">Hieronder enkele aspecten daarvan die het delen waard zijn:</w:t>
      </w:r>
      <w:r w:rsidDel="00000000" w:rsidR="00000000" w:rsidRPr="00000000">
        <w:rPr>
          <w:rtl w:val="0"/>
        </w:rPr>
      </w:r>
    </w:p>
    <w:p w:rsidR="00000000" w:rsidDel="00000000" w:rsidP="00000000" w:rsidRDefault="00000000" w:rsidRPr="00000000" w14:paraId="0000000F">
      <w:pPr>
        <w:widowControl w:val="0"/>
        <w:numPr>
          <w:ilvl w:val="0"/>
          <w:numId w:val="2"/>
        </w:numPr>
        <w:ind w:left="720" w:hanging="360"/>
        <w:rPr>
          <w:rFonts w:ascii="Calibri" w:cs="Calibri" w:eastAsia="Calibri" w:hAnsi="Calibri"/>
          <w:b w:val="1"/>
          <w:color w:val="201f1e"/>
          <w:sz w:val="24"/>
          <w:szCs w:val="24"/>
        </w:rPr>
      </w:pPr>
      <w:r w:rsidDel="00000000" w:rsidR="00000000" w:rsidRPr="00000000">
        <w:rPr>
          <w:rFonts w:ascii="Calibri" w:cs="Calibri" w:eastAsia="Calibri" w:hAnsi="Calibri"/>
          <w:b w:val="1"/>
          <w:sz w:val="24"/>
          <w:szCs w:val="24"/>
          <w:rtl w:val="0"/>
        </w:rPr>
        <w:t xml:space="preserve">Tussenrapportage jaarplan</w:t>
      </w:r>
      <w:r w:rsidDel="00000000" w:rsidR="00000000" w:rsidRPr="00000000">
        <w:rPr>
          <w:rtl w:val="0"/>
        </w:rPr>
      </w:r>
    </w:p>
    <w:p w:rsidR="00000000" w:rsidDel="00000000" w:rsidP="00000000" w:rsidRDefault="00000000" w:rsidRPr="00000000" w14:paraId="00000010">
      <w:pPr>
        <w:widowControl w:val="0"/>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 zijn twee nieuwe methodes ingevoerd, Blink en de nieuwe rekenmethode Pluspunt. Intern wordt regelmatig besproken hoe dit z’n voortgang vind.</w:t>
      </w:r>
    </w:p>
    <w:p w:rsidR="00000000" w:rsidDel="00000000" w:rsidP="00000000" w:rsidRDefault="00000000" w:rsidRPr="00000000" w14:paraId="00000011">
      <w:pPr>
        <w:widowControl w:val="0"/>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Onderwijsopbrengsten</w:t>
        <w:br w:type="textWrapping"/>
      </w:r>
      <w:r w:rsidDel="00000000" w:rsidR="00000000" w:rsidRPr="00000000">
        <w:rPr>
          <w:rFonts w:ascii="Calibri" w:cs="Calibri" w:eastAsia="Calibri" w:hAnsi="Calibri"/>
          <w:sz w:val="24"/>
          <w:szCs w:val="24"/>
          <w:rtl w:val="0"/>
        </w:rPr>
        <w:t xml:space="preserve">Deze week bespreekt het team de uitkomsten van de net gemaakte cito toetsen. </w:t>
      </w:r>
    </w:p>
    <w:p w:rsidR="00000000" w:rsidDel="00000000" w:rsidP="00000000" w:rsidRDefault="00000000" w:rsidRPr="00000000" w14:paraId="00000012">
      <w:pPr>
        <w:widowControl w:val="0"/>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widowControl w:val="0"/>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Maandvieringen</w:t>
      </w:r>
      <w:r w:rsidDel="00000000" w:rsidR="00000000" w:rsidRPr="00000000">
        <w:rPr>
          <w:rFonts w:ascii="Calibri" w:cs="Calibri" w:eastAsia="Calibri" w:hAnsi="Calibri"/>
          <w:sz w:val="24"/>
          <w:szCs w:val="24"/>
          <w:rtl w:val="0"/>
        </w:rPr>
        <w:br w:type="textWrapping"/>
        <w:t xml:space="preserve">Er zijn er nu twee geweest en de indruk is heel goed. Het is mooi om te zien dat de ruimte in de hal nu gebruikt kan worden voor dit soort samenkomsten.</w:t>
        <w:br w:type="textWrapping"/>
        <w:t xml:space="preserve">Samen vieren met de kinderen kan nu en dat werd in het oude gebouw gemist.</w:t>
      </w:r>
    </w:p>
    <w:p w:rsidR="00000000" w:rsidDel="00000000" w:rsidP="00000000" w:rsidRDefault="00000000" w:rsidRPr="00000000" w14:paraId="00000014">
      <w:pPr>
        <w:widowControl w:val="0"/>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widowControl w:val="0"/>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Duurzaamheid</w:t>
      </w:r>
      <w:r w:rsidDel="00000000" w:rsidR="00000000" w:rsidRPr="00000000">
        <w:rPr>
          <w:rFonts w:ascii="Calibri" w:cs="Calibri" w:eastAsia="Calibri" w:hAnsi="Calibri"/>
          <w:sz w:val="24"/>
          <w:szCs w:val="24"/>
          <w:rtl w:val="0"/>
        </w:rPr>
        <w:br w:type="textWrapping"/>
        <w:t xml:space="preserve">Het nieuwe schoolgebouw is  duurzaam gebouwd. </w:t>
        <w:br w:type="textWrapping"/>
      </w:r>
      <w:r w:rsidDel="00000000" w:rsidR="00000000" w:rsidRPr="00000000">
        <w:rPr>
          <w:rFonts w:ascii="Calibri" w:cs="Calibri" w:eastAsia="Calibri" w:hAnsi="Calibri"/>
          <w:sz w:val="24"/>
          <w:szCs w:val="24"/>
          <w:rtl w:val="0"/>
        </w:rPr>
        <w:t xml:space="preserve">Het doel is dat er komende anderhalf jaar nog enkele stappen in zullen worden gezet. Met oog op het pand en met oog op de medewerkers/leerlingen. </w:t>
      </w:r>
    </w:p>
    <w:p w:rsidR="00000000" w:rsidDel="00000000" w:rsidP="00000000" w:rsidRDefault="00000000" w:rsidRPr="00000000" w14:paraId="00000016">
      <w:pPr>
        <w:widowControl w:val="0"/>
        <w:ind w:left="0"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widowControl w:val="0"/>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NPO-gelden </w:t>
      </w:r>
      <w:r w:rsidDel="00000000" w:rsidR="00000000" w:rsidRPr="00000000">
        <w:rPr>
          <w:rFonts w:ascii="Calibri" w:cs="Calibri" w:eastAsia="Calibri" w:hAnsi="Calibri"/>
          <w:sz w:val="24"/>
          <w:szCs w:val="24"/>
          <w:rtl w:val="0"/>
        </w:rPr>
        <w:t xml:space="preserve">(corona gelden)</w:t>
        <w:br w:type="textWrapping"/>
        <w:t xml:space="preserve">Er wordt optimaal gebruik van gemaakt. Hierdoor is de ruime bezetting die we op onze school hebben mogelijk. De vele extra handen zorgen er voor dat er werkdruk weggehaald wordt bij de groepsleerkrachten en dat de kinderen in kleinere groepen les krijgen.</w:t>
      </w:r>
    </w:p>
    <w:p w:rsidR="00000000" w:rsidDel="00000000" w:rsidP="00000000" w:rsidRDefault="00000000" w:rsidRPr="00000000" w14:paraId="00000018">
      <w:pPr>
        <w:widowControl w:val="0"/>
        <w:ind w:left="0"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widowControl w:val="0"/>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SOP </w:t>
      </w:r>
      <w:r w:rsidDel="00000000" w:rsidR="00000000" w:rsidRPr="00000000">
        <w:rPr>
          <w:rFonts w:ascii="Calibri" w:cs="Calibri" w:eastAsia="Calibri" w:hAnsi="Calibri"/>
          <w:sz w:val="24"/>
          <w:szCs w:val="24"/>
          <w:rtl w:val="0"/>
        </w:rPr>
        <w:t xml:space="preserve">( schoolondersteuningsprofiel) is geactualiseerd.</w:t>
      </w:r>
    </w:p>
    <w:p w:rsidR="00000000" w:rsidDel="00000000" w:rsidP="00000000" w:rsidRDefault="00000000" w:rsidRPr="00000000" w14:paraId="0000001A">
      <w:pPr>
        <w:widowControl w:val="0"/>
        <w:ind w:lef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Evenals het schoolplan en het strategisch beleidsplan.</w:t>
      </w:r>
    </w:p>
    <w:p w:rsidR="00000000" w:rsidDel="00000000" w:rsidP="00000000" w:rsidRDefault="00000000" w:rsidRPr="00000000" w14:paraId="0000001B">
      <w:pPr>
        <w:widowControl w:val="0"/>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widowControl w:val="0"/>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Gelden</w:t>
      </w:r>
      <w:r w:rsidDel="00000000" w:rsidR="00000000" w:rsidRPr="00000000">
        <w:rPr>
          <w:rtl w:val="0"/>
        </w:rPr>
      </w:r>
    </w:p>
    <w:p w:rsidR="00000000" w:rsidDel="00000000" w:rsidP="00000000" w:rsidRDefault="00000000" w:rsidRPr="00000000" w14:paraId="0000001D">
      <w:pPr>
        <w:numPr>
          <w:ilvl w:val="0"/>
          <w:numId w:val="1"/>
        </w:numPr>
        <w:spacing w:line="259" w:lineRule="auto"/>
        <w:ind w:left="1068" w:hanging="360"/>
        <w:rPr/>
      </w:pPr>
      <w:r w:rsidDel="00000000" w:rsidR="00000000" w:rsidRPr="00000000">
        <w:rPr>
          <w:rFonts w:ascii="Calibri" w:cs="Calibri" w:eastAsia="Calibri" w:hAnsi="Calibri"/>
          <w:sz w:val="24"/>
          <w:szCs w:val="24"/>
          <w:rtl w:val="0"/>
        </w:rPr>
        <w:t xml:space="preserve">5.1 </w:t>
      </w:r>
      <w:r w:rsidDel="00000000" w:rsidR="00000000" w:rsidRPr="00000000">
        <w:rPr>
          <w:rFonts w:ascii="Calibri" w:cs="Calibri" w:eastAsia="Calibri" w:hAnsi="Calibri"/>
          <w:b w:val="1"/>
          <w:sz w:val="24"/>
          <w:szCs w:val="24"/>
          <w:rtl w:val="0"/>
        </w:rPr>
        <w:t xml:space="preserve">Ouderbijdragen</w:t>
      </w:r>
      <w:r w:rsidDel="00000000" w:rsidR="00000000" w:rsidRPr="00000000">
        <w:rPr>
          <w:rFonts w:ascii="Calibri" w:cs="Calibri" w:eastAsia="Calibri" w:hAnsi="Calibri"/>
          <w:sz w:val="24"/>
          <w:szCs w:val="24"/>
          <w:rtl w:val="0"/>
        </w:rPr>
        <w:br w:type="textWrapping"/>
        <w:t xml:space="preserve">Er is vastgesteld dat het bedrag voor dit jaar ongewijzigd blijft.</w:t>
        <w:br w:type="textWrapping"/>
        <w:t xml:space="preserve">Wel wordt alles duurder, zoals ook excursies maar dit is op te vangen door school en daarom houden we het in ieder geval voor komend schooljaar op hetzelfde bedrag. </w:t>
        <w:br w:type="textWrapping"/>
        <w:t xml:space="preserve">De schoolreisjes zullen er in ieder geval niet onder lijden en worden top!</w:t>
        <w:br w:type="textWrapping"/>
        <w:t xml:space="preserve">Het is fijn dat we het voor komend jaar nog op dit niveau kunnen houden zodat ouders wat betreft school geen extra kosten kwijt zijn.</w:t>
        <w:br w:type="textWrapping"/>
        <w:t xml:space="preserve">En de geslaagde schoolreisjes zullen er in ieder geval niet onder lijden</w:t>
      </w:r>
      <w:r w:rsidDel="00000000" w:rsidR="00000000" w:rsidRPr="00000000">
        <w:rPr>
          <w:rtl w:val="0"/>
        </w:rPr>
      </w:r>
    </w:p>
    <w:p w:rsidR="00000000" w:rsidDel="00000000" w:rsidP="00000000" w:rsidRDefault="00000000" w:rsidRPr="00000000" w14:paraId="0000001E">
      <w:pPr>
        <w:numPr>
          <w:ilvl w:val="0"/>
          <w:numId w:val="1"/>
        </w:numPr>
        <w:spacing w:line="259" w:lineRule="auto"/>
        <w:ind w:left="1068" w:hanging="360"/>
        <w:rPr>
          <w:sz w:val="24"/>
          <w:szCs w:val="24"/>
        </w:rPr>
      </w:pPr>
      <w:r w:rsidDel="00000000" w:rsidR="00000000" w:rsidRPr="00000000">
        <w:rPr>
          <w:rFonts w:ascii="Calibri" w:cs="Calibri" w:eastAsia="Calibri" w:hAnsi="Calibri"/>
          <w:sz w:val="24"/>
          <w:szCs w:val="24"/>
          <w:rtl w:val="0"/>
        </w:rPr>
        <w:t xml:space="preserve">5.2 </w:t>
      </w:r>
      <w:r w:rsidDel="00000000" w:rsidR="00000000" w:rsidRPr="00000000">
        <w:rPr>
          <w:rFonts w:ascii="Calibri" w:cs="Calibri" w:eastAsia="Calibri" w:hAnsi="Calibri"/>
          <w:b w:val="1"/>
          <w:sz w:val="24"/>
          <w:szCs w:val="24"/>
          <w:rtl w:val="0"/>
        </w:rPr>
        <w:t xml:space="preserve">Oud papier</w:t>
        <w:br w:type="textWrapping"/>
      </w:r>
      <w:r w:rsidDel="00000000" w:rsidR="00000000" w:rsidRPr="00000000">
        <w:rPr>
          <w:rFonts w:ascii="Calibri" w:cs="Calibri" w:eastAsia="Calibri" w:hAnsi="Calibri"/>
          <w:sz w:val="24"/>
          <w:szCs w:val="24"/>
          <w:rtl w:val="0"/>
        </w:rPr>
        <w:t xml:space="preserve">De inkomsten van het oud papier zijn gedaald. Dit komt door de lagere prijs voor het oud papier en er doen meer instanties mee. Maar het blijft een extra potje wat er is.</w:t>
      </w:r>
      <w:r w:rsidDel="00000000" w:rsidR="00000000" w:rsidRPr="00000000">
        <w:rPr>
          <w:rtl w:val="0"/>
        </w:rPr>
      </w:r>
    </w:p>
    <w:p w:rsidR="00000000" w:rsidDel="00000000" w:rsidP="00000000" w:rsidRDefault="00000000" w:rsidRPr="00000000" w14:paraId="0000001F">
      <w:pPr>
        <w:spacing w:line="259"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0">
      <w:pPr>
        <w:numPr>
          <w:ilvl w:val="0"/>
          <w:numId w:val="2"/>
        </w:numPr>
        <w:spacing w:line="259" w:lineRule="auto"/>
        <w:ind w:left="720" w:hanging="360"/>
        <w:rPr>
          <w:rFonts w:ascii="Calibri" w:cs="Calibri" w:eastAsia="Calibri" w:hAnsi="Calibri"/>
          <w:i w:val="1"/>
          <w:sz w:val="24"/>
          <w:szCs w:val="24"/>
        </w:rPr>
      </w:pPr>
      <w:r w:rsidDel="00000000" w:rsidR="00000000" w:rsidRPr="00000000">
        <w:rPr>
          <w:rFonts w:ascii="Calibri" w:cs="Calibri" w:eastAsia="Calibri" w:hAnsi="Calibri"/>
          <w:b w:val="1"/>
          <w:sz w:val="24"/>
          <w:szCs w:val="24"/>
          <w:rtl w:val="0"/>
        </w:rPr>
        <w:t xml:space="preserve">Verkiezingen</w:t>
      </w:r>
      <w:r w:rsidDel="00000000" w:rsidR="00000000" w:rsidRPr="00000000">
        <w:rPr>
          <w:rFonts w:ascii="Calibri" w:cs="Calibri" w:eastAsia="Calibri" w:hAnsi="Calibri"/>
          <w:sz w:val="24"/>
          <w:szCs w:val="24"/>
          <w:rtl w:val="0"/>
        </w:rPr>
        <w:t xml:space="preserve"> regelen nieuwe MR-leden, indien nodig</w:t>
      </w:r>
      <w:r w:rsidDel="00000000" w:rsidR="00000000" w:rsidRPr="00000000">
        <w:rPr>
          <w:rtl w:val="0"/>
        </w:rPr>
      </w:r>
    </w:p>
    <w:p w:rsidR="00000000" w:rsidDel="00000000" w:rsidP="00000000" w:rsidRDefault="00000000" w:rsidRPr="00000000" w14:paraId="00000021">
      <w:pPr>
        <w:spacing w:line="259"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Vanuit de ouders is er niemand nodig. In plaats van Hanneke moet er wel een andere collega worden aangesteld. Vanuit het taakbeleid wordt hier intern naar gekeken.</w:t>
        <w:br w:type="textWrapping"/>
      </w:r>
    </w:p>
    <w:p w:rsidR="00000000" w:rsidDel="00000000" w:rsidP="00000000" w:rsidRDefault="00000000" w:rsidRPr="00000000" w14:paraId="00000022">
      <w:pPr>
        <w:numPr>
          <w:ilvl w:val="0"/>
          <w:numId w:val="2"/>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Herziene versie klachtenregeling</w:t>
        <w:br w:type="textWrapping"/>
      </w:r>
      <w:r w:rsidDel="00000000" w:rsidR="00000000" w:rsidRPr="00000000">
        <w:rPr>
          <w:rFonts w:ascii="Calibri" w:cs="Calibri" w:eastAsia="Calibri" w:hAnsi="Calibri"/>
          <w:sz w:val="24"/>
          <w:szCs w:val="24"/>
          <w:rtl w:val="0"/>
        </w:rPr>
        <w:t xml:space="preserve">Wordt goedgekeurd.</w:t>
      </w:r>
    </w:p>
    <w:p w:rsidR="00000000" w:rsidDel="00000000" w:rsidP="00000000" w:rsidRDefault="00000000" w:rsidRPr="00000000" w14:paraId="00000023">
      <w:pPr>
        <w:spacing w:line="259" w:lineRule="auto"/>
        <w:ind w:left="720" w:firstLine="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Fijn dat het nu in logische stappen en in begrijpbare taal op papier is gezet.</w:t>
      </w:r>
      <w:r w:rsidDel="00000000" w:rsidR="00000000" w:rsidRPr="00000000">
        <w:rPr>
          <w:rtl w:val="0"/>
        </w:rPr>
      </w:r>
    </w:p>
    <w:p w:rsidR="00000000" w:rsidDel="00000000" w:rsidP="00000000" w:rsidRDefault="00000000" w:rsidRPr="00000000" w14:paraId="00000024">
      <w:pPr>
        <w:spacing w:line="259"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 is besloten dat 1 persoon contactpersoon wordt die de weg weet bij klachten. </w:t>
      </w:r>
    </w:p>
    <w:p w:rsidR="00000000" w:rsidDel="00000000" w:rsidP="00000000" w:rsidRDefault="00000000" w:rsidRPr="00000000" w14:paraId="00000025">
      <w:pP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numPr>
          <w:ilvl w:val="0"/>
          <w:numId w:val="2"/>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AVG beleid update </w:t>
      </w:r>
      <w:r w:rsidDel="00000000" w:rsidR="00000000" w:rsidRPr="00000000">
        <w:rPr>
          <w:rFonts w:ascii="Calibri" w:cs="Calibri" w:eastAsia="Calibri" w:hAnsi="Calibri"/>
          <w:sz w:val="24"/>
          <w:szCs w:val="24"/>
          <w:rtl w:val="0"/>
        </w:rPr>
        <w:t xml:space="preserve">is gedeeld.</w:t>
        <w:br w:type="textWrapping"/>
        <w:t xml:space="preserve">Momenteel is het ict team hiermee aan de slag en wordt dit uitgewerkt.</w:t>
        <w:br w:type="textWrapping"/>
        <w:t xml:space="preserve">Dit om het AVG beleid verder te professionaliseren</w:t>
      </w:r>
      <w:r w:rsidDel="00000000" w:rsidR="00000000" w:rsidRPr="00000000">
        <w:rPr>
          <w:rtl w:val="0"/>
        </w:rPr>
      </w:r>
    </w:p>
    <w:p w:rsidR="00000000" w:rsidDel="00000000" w:rsidP="00000000" w:rsidRDefault="00000000" w:rsidRPr="00000000" w14:paraId="00000027">
      <w:pPr>
        <w:widowControl w:val="0"/>
        <w:ind w:left="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W.v.t.t.k./rondvraag</w:t>
        <w:br w:type="textWrapping"/>
      </w:r>
      <w:r w:rsidDel="00000000" w:rsidR="00000000" w:rsidRPr="00000000">
        <w:rPr>
          <w:rFonts w:ascii="Calibri" w:cs="Calibri" w:eastAsia="Calibri" w:hAnsi="Calibri"/>
          <w:sz w:val="24"/>
          <w:szCs w:val="24"/>
          <w:rtl w:val="0"/>
        </w:rPr>
        <w:t xml:space="preserve">Geen</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right="0"/>
        <w:jc w:val="left"/>
        <w:rPr>
          <w:rFonts w:ascii="Calibri" w:cs="Calibri" w:eastAsia="Calibri" w:hAnsi="Calibri"/>
          <w:sz w:val="24"/>
          <w:szCs w:val="24"/>
        </w:rPr>
      </w:pPr>
      <w:r w:rsidDel="00000000" w:rsidR="00000000" w:rsidRPr="00000000">
        <w:rPr>
          <w:rtl w:val="0"/>
        </w:rPr>
      </w:r>
    </w:p>
    <w:sectPr>
      <w:pgSz w:h="16834" w:w="11909" w:orient="portrait"/>
      <w:pgMar w:bottom="1440.0000000000002" w:top="566.9291338582677"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00"/>
      <w:outlineLvl w:val="0"/>
    </w:pPr>
    <w:rPr>
      <w:sz w:val="40"/>
      <w:szCs w:val="40"/>
    </w:rPr>
  </w:style>
  <w:style w:type="paragraph" w:styleId="Kop2">
    <w:name w:val="heading 2"/>
    <w:basedOn w:val="Standaard"/>
    <w:next w:val="Standaard"/>
    <w:uiPriority w:val="9"/>
    <w:unhideWhenUsed w:val="1"/>
    <w:qFormat w:val="1"/>
    <w:pPr>
      <w:keepNext w:val="1"/>
      <w:keepLines w:val="1"/>
      <w:spacing w:after="120" w:before="360"/>
      <w:outlineLvl w:val="1"/>
    </w:pPr>
    <w:rPr>
      <w:sz w:val="32"/>
      <w:szCs w:val="32"/>
    </w:rPr>
  </w:style>
  <w:style w:type="paragraph" w:styleId="Kop3">
    <w:name w:val="heading 3"/>
    <w:basedOn w:val="Standaard"/>
    <w:next w:val="Standaard"/>
    <w:uiPriority w:val="9"/>
    <w:semiHidden w:val="1"/>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semiHidden w:val="1"/>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semiHidden w:val="1"/>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60"/>
    </w:pPr>
    <w:rPr>
      <w:sz w:val="52"/>
      <w:szCs w:val="52"/>
    </w:rPr>
  </w:style>
  <w:style w:type="paragraph" w:styleId="Ondertitel">
    <w:name w:val="Subtitle"/>
    <w:basedOn w:val="Standaard"/>
    <w:next w:val="Standaard"/>
    <w:uiPriority w:val="11"/>
    <w:qFormat w:val="1"/>
    <w:pPr>
      <w:keepNext w:val="1"/>
      <w:keepLines w:val="1"/>
      <w:spacing w:after="320"/>
    </w:pPr>
    <w:rPr>
      <w:color w:val="666666"/>
      <w:sz w:val="30"/>
      <w:szCs w:val="30"/>
    </w:rPr>
  </w:style>
  <w:style w:type="paragraph" w:styleId="Lijstalinea">
    <w:name w:val="List Paragraph"/>
    <w:basedOn w:val="Standaard"/>
    <w:uiPriority w:val="34"/>
    <w:qFormat w:val="1"/>
    <w:rsid w:val="00204F38"/>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9Kz0LAUX14ys5mpJY5Qv+d39aA==">AMUW2mWPJJIoLJLonNVCxJmnuDixgEEVGB6WOSCR/AZtE/QZuqz70UrPOwEsCow+I1Ot4IQFL4c+JfrTqect5cVDz64urwZnxCMjSj34ryudy1D8Vb52Dyp3zf84PrKV75ku8qTq/t5Z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2022-09-13T13:33:00Z</dcterms:created>
  <dc:creator>Hanneke van Kesteren</dc:creator>
</cp:coreProperties>
</file>